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D82" w:rsidRPr="00FE5D82" w:rsidRDefault="00FE5D82" w:rsidP="00FE5D82">
      <w:pPr>
        <w:shd w:val="clear" w:color="auto" w:fill="FFFFFF"/>
        <w:spacing w:after="255" w:line="27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С</w:t>
      </w:r>
      <w:r w:rsidRPr="00FE5D8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редств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а</w:t>
      </w:r>
      <w:r w:rsidRPr="00FE5D8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об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учения и воспитания, необходимые</w:t>
      </w:r>
      <w:r w:rsidRPr="00FE5D8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для реализации образовательны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х программ начального общего</w:t>
      </w:r>
      <w:r w:rsidRPr="00FE5D8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образования, соответствующих современным условиям обучения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9"/>
        <w:gridCol w:w="8566"/>
      </w:tblGrid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ПЕРЕЧЕНЬ средств обучения и воспитания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 xml:space="preserve"> МБОУ «НОШ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с.Серноводское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»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Раздел 1. Комплекс оснащения общешкольных помещений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3F77F0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</w:pPr>
            <w:r w:rsidRPr="003F77F0"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  <w:t>Подраздел 1. Входная зона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Основное оборудование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Специализированная мебель и системы хранения</w:t>
            </w:r>
            <w:hyperlink r:id="rId4" w:anchor="111" w:history="1">
              <w:r w:rsidRPr="00FE5D82">
                <w:rPr>
                  <w:rFonts w:ascii="Arial" w:eastAsia="Times New Roman" w:hAnsi="Arial" w:cs="Arial"/>
                  <w:color w:val="80808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* Количество посадочных мест определяется мощностью школы, в первую очередь количеством учащихся начальных классов.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1.1.1.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Места для сидения, отдыха и ожидания во входной зоне (диван модульный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, кресло, стол</w:t>
            </w: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)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1.1.2.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Стенд информационный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(8 штук)</w:t>
            </w:r>
          </w:p>
        </w:tc>
      </w:tr>
      <w:tr w:rsidR="00FE5D82" w:rsidRPr="00FE5D82" w:rsidTr="00FE5D82">
        <w:trPr>
          <w:gridAfter w:val="1"/>
        </w:trPr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3F77F0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1.1.3</w:t>
            </w:r>
            <w:r w:rsidR="00FE5D82"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Кресло администратора/службы охраны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Технические средства</w:t>
            </w:r>
            <w:hyperlink r:id="rId5" w:anchor="112" w:history="1">
              <w:r w:rsidRPr="00FE5D82">
                <w:rPr>
                  <w:rFonts w:ascii="Arial" w:eastAsia="Times New Roman" w:hAnsi="Arial" w:cs="Arial"/>
                  <w:color w:val="80808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* Оснащение входной зоны в соответствии с постановлением Правительства Российской Федерации от 2 августа 2019 г. № 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(Собрание законодательства Российской Федерации», 2019 г., № 32, ст. 4716)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3F77F0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1.1.4</w:t>
            </w:r>
            <w:r w:rsidR="00FE5D82"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Источник бесперебойного питания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Система охраны здания и оповещения</w:t>
            </w:r>
            <w:hyperlink r:id="rId6" w:anchor="113" w:history="1">
              <w:r w:rsidRPr="00FE5D82">
                <w:rPr>
                  <w:rFonts w:ascii="Arial" w:eastAsia="Times New Roman" w:hAnsi="Arial" w:cs="Arial"/>
                  <w:color w:val="80808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* В соответствии с постановлением Правительства Российской Федерации от 2 августа 2019 г. № 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(территорий)», (Собрание законодательства Российской Федерации 2019 г., № 32, ст. 4716)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Основное оборудование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3F77F0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1.1.5</w:t>
            </w:r>
            <w:r w:rsidR="00FE5D82"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Видеокамера внутреннего наблюдения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3F77F0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1.1.6</w:t>
            </w:r>
            <w:r w:rsidR="00FE5D82"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Охранная сигнализация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3F77F0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1.1.7</w:t>
            </w:r>
            <w:r w:rsidR="00FE5D82"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Преграждающие планки и стойки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3F77F0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1.1.8</w:t>
            </w:r>
            <w:r w:rsidR="00FE5D82"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Пособия наглядной экспозиции по охране зданий и оповещения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3F77F0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</w:pPr>
            <w:r w:rsidRPr="003F77F0"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  <w:t>Подраздел 2. Гардероб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Специализированная мебель и системы хранения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Основное оборудование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1.2.1.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Секция вешалок/крючков для одежды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1.2.2.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Ячейки для хранения обуви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1.2.3.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Скамейка для переодевания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3F77F0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</w:pPr>
            <w:r w:rsidRPr="003F77F0"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  <w:t xml:space="preserve">Подраздел 3. Библиотечно-информационный центр 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Основное оборудование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Специализированная мебель и системы хранения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3F77F0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1.3.1</w:t>
            </w:r>
            <w:r w:rsidR="00FE5D82"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Кресло библиотекаря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3F77F0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1.3.2</w:t>
            </w:r>
            <w:r w:rsidR="00FE5D82"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Стеллажи библиотечные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Технические средства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Основное оборудование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3F77F0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1.3.3</w:t>
            </w:r>
            <w:r w:rsidR="00FE5D82"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Компьютер библиотекаря с периферией (лицензионное программное обеспечение, образовательный контент, система защиты от вредоносной информац</w:t>
            </w:r>
            <w:r w:rsidR="003F77F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ии.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3F77F0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1.3.4</w:t>
            </w:r>
            <w:r w:rsidR="00FE5D82"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Многофункциональное устройство/принтер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Дополнительное вариативное оборудование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3F77F0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1.3.5</w:t>
            </w:r>
            <w:r w:rsidR="00FE5D82"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шкаф</w:t>
            </w: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-хранилище ноутбуков/планшетов с системой подзарядки в комплекте с ноутбуками/планшетами (лицензионное программное обеспечение, образовательный контент, система защиты от вредоносной информации) / Компьютер ученика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3F77F0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</w:pPr>
            <w:r w:rsidRPr="003F77F0"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  <w:t>По</w:t>
            </w:r>
            <w:r w:rsidR="00EB7E3C" w:rsidRPr="003F77F0"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  <w:t>драздел 4. Приспособленное помещение под а</w:t>
            </w:r>
            <w:r w:rsidRPr="003F77F0"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  <w:t>ктовый зал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1.4.11.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Экран большого размера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1.4.12.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Проектор для актового зала с потолочным креплением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1.4.15.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EB7E3C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Шкаф 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3F77F0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</w:pPr>
            <w:r w:rsidRPr="003F77F0"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  <w:t>Подраздел 5. Столовая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Специализированная мебель и оборудование для столовой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Основное оборудование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1.5.1.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Стол для столовой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1.5.2.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Стул/табурет для столовой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1.5.3.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Линия раздачи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3F77F0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1.5.4</w:t>
            </w:r>
            <w:r w:rsidR="00FE5D82"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Комплект посуды и столовых приборов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3F77F0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1.5.5</w:t>
            </w:r>
            <w:r w:rsidR="00FE5D82"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Поднос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3F77F0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1.5.6</w:t>
            </w:r>
            <w:r w:rsidR="00FE5D82"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Облучатель бактерицидный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3F77F0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1.5.7</w:t>
            </w:r>
            <w:r w:rsidR="00FE5D82"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Аптечка универсальная для оказания первой медицинской помощи</w:t>
            </w:r>
            <w:hyperlink r:id="rId7" w:anchor="114" w:history="1">
              <w:r w:rsidRPr="00FE5D82">
                <w:rPr>
                  <w:rFonts w:ascii="Arial" w:eastAsia="Times New Roman" w:hAnsi="Arial" w:cs="Arial"/>
                  <w:color w:val="80808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3F77F0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1.5.8</w:t>
            </w:r>
            <w:r w:rsidR="00FE5D82"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EB7E3C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Электрическая с</w:t>
            </w:r>
            <w:r w:rsidR="00FE5D82"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ушка для рук/одноразовые полотенца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3F77F0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1.5.9</w:t>
            </w:r>
            <w:r w:rsidR="00FE5D82"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Диспенсер для мыла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</w:pPr>
            <w:r w:rsidRPr="003F77F0"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  <w:t>Подраздел 6. Пищеблок</w:t>
            </w:r>
            <w:hyperlink r:id="rId8" w:anchor="115" w:history="1">
              <w:r w:rsidRPr="003F77F0">
                <w:rPr>
                  <w:rFonts w:ascii="Arial" w:eastAsia="Times New Roman" w:hAnsi="Arial" w:cs="Arial"/>
                  <w:b/>
                  <w:color w:val="80808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  <w:p w:rsidR="00A55C45" w:rsidRPr="003F77F0" w:rsidRDefault="00A55C45" w:rsidP="00FE5D82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</w:pP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A55C45" w:rsidRDefault="00EB7E3C" w:rsidP="00FE5D82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</w:pPr>
            <w:r w:rsidRPr="00A55C45"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  <w:t>7. Спортивная игровая комната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Основное оборудование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1.7.1.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Система хранения вещей обучающихся</w:t>
            </w:r>
            <w:r w:rsidR="00EB7E3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1.7.7.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Кольцо баскетбольное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1.7.13.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Мяч волейбольный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1.7.14.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Насос для накачивания мячей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1.7.18.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Свисток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1.7.19.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Секундомер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1.7.23.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Скаме</w:t>
            </w:r>
            <w:r w:rsidR="00EB7E3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йка 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1.7.24.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Мат гимнастический прямой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1.7.44.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Скакалка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1.7.54.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Стойки для прыжков в высоту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1.7.55.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Планка для прыжков в высоту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1.7.93.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Аптечка универсальная для оказания первой медицинской помощи</w:t>
            </w:r>
            <w:hyperlink r:id="rId9" w:anchor="116" w:history="1">
              <w:r w:rsidRPr="00FE5D82">
                <w:rPr>
                  <w:rFonts w:ascii="Arial" w:eastAsia="Times New Roman" w:hAnsi="Arial" w:cs="Arial"/>
                  <w:color w:val="80808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Шахматы и шашки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1.7.99.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Набор для игры в шахматы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1.7.100.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Набор для игры в шашки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A55C45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</w:pPr>
            <w:r w:rsidRPr="00A55C45"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ru-RU"/>
              </w:rPr>
              <w:t>Подраздел 9. Административные кабинеты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Часть 1. Кабинет директора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Специализированная мебель и системы хранения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Основное оборудование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1.9.1.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Стол директора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1.9.2.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Конференц-стол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1.9.3.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Кресло директора</w:t>
            </w:r>
            <w:bookmarkStart w:id="0" w:name="_GoBack"/>
            <w:bookmarkEnd w:id="0"/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1.9.4.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Стул/кресло к конференц-столу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1.9.5.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Шкаф для документов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1.9.6.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Шкаф для одежды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1.9.7.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Сейф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Технические средства обучения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Основное оборудование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1.9.8.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ЖК-панель с </w:t>
            </w:r>
            <w:proofErr w:type="spellStart"/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медиаплеером</w:t>
            </w:r>
            <w:proofErr w:type="spellEnd"/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1.9.9.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Компьютер директора с периферией/ноутбук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1.9.10.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Многофункциональное устройство/принтер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Часть 2. Кабинет административного работника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Специализированная мебель и системы хранения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Основное оборудование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1.9.12.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Стол административного работника с ящиками для хранения или тумбой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1.9.13.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Кресло административного работника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1.9.14.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Стул офисный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1.9.15.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Шкаф для документов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1.9.16.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Шкаф для одежды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Технические средства обучения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Автоматизированное рабочее место учителя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1.9.17.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Компьютер административного работника с периферией/ноутбук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1.9.18.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Многофункциональное устройство/принтер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Подраздел 10. Учительская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Основное оборудование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Специализированная мебель и системы хранения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1.10.1.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Стол учителя с ящиками или тумбой для хранения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1.10.2.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Кресло учителя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1.10.3.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Шкаф для документов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1.10.4.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Шкаф для одежды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1.10.5.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Доска магнитно-маркерная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Дополнительное вариативное оборудование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1.10.6.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Диван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1.10.7.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Конференц-стол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1.10.8.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Журнальный стол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1,10.9.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Конференц-стул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Основное оборудование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Технические средства обучения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1.10.10.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ЖК-панель с </w:t>
            </w:r>
            <w:proofErr w:type="spellStart"/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медиаплеером</w:t>
            </w:r>
            <w:proofErr w:type="spellEnd"/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1.10.11.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Сетевой фильтр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1.10.12.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Компьютер учителя с периферией/ноутбук (лицензионное программное обеспечение, образовательный контент, система защиты от вредоносной информации, ПО для цифровой лаборатории с возможностью онлайн опроса)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1.10.13.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Многофункциональное устройство/принтер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Подраздел 12. Медицинский комплекс</w:t>
            </w:r>
            <w:hyperlink r:id="rId10" w:anchor="117" w:history="1">
              <w:r w:rsidRPr="00FE5D82">
                <w:rPr>
                  <w:rFonts w:ascii="Arial" w:eastAsia="Times New Roman" w:hAnsi="Arial" w:cs="Arial"/>
                  <w:color w:val="80808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* Оснащение медицинского комплекса общеобразовательной организации в соответствии с приказом Министерства здравоохранения Российской Федерации от 5 ноября 2013 г. № 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 (зарегистрировано Министерством юстиции Российской Федерации 17 января 2014 г., регистрационный № 31045), в редакции приказа Министерства здравоохранения Российской Федерации от 3 сентября 2015 г. № 613н (зарегистрировано Министерством юстиции Российской Федерации 29 октября 2015 г., регистрационный № 39538)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Основное оборудование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Кабинет врача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Процедурный кабинет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Помещение для приготовления дезинфицирующих растворов и хранения уборочного инвентаря, предназначенных для помещений медицинского назначения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1.13.9.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Система кондиционирования воздуха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Подраздел 14. Туалеты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Основное оборудование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1.14.1.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Педальное ведро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1.14.2.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Держатель для туалетной бумаги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1.14.4.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Электросушилка для рук/держатель для бумажных полотенец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1.14.5.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Диспенсер для мыла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Раздел 2. Комплекс оснащения предметных кабинетов</w:t>
            </w:r>
            <w:hyperlink r:id="rId11" w:anchor="118" w:history="1">
              <w:r w:rsidRPr="00FE5D82">
                <w:rPr>
                  <w:rFonts w:ascii="Arial" w:eastAsia="Times New Roman" w:hAnsi="Arial" w:cs="Arial"/>
                  <w:color w:val="80808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Подраздел 1. Кабинет начальных классов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Позиция </w:t>
            </w:r>
            <w:hyperlink r:id="rId12" w:anchor="1211" w:history="1">
              <w:r w:rsidRPr="00FE5D82">
                <w:rPr>
                  <w:rFonts w:ascii="Arial" w:eastAsia="Times New Roman" w:hAnsi="Arial" w:cs="Arial"/>
                  <w:color w:val="80808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Перечня 2.1.1.</w:t>
              </w:r>
            </w:hyperlink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является общей для всех предметов начальных классов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2.1.1.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Дидактические и наглядные пособия (по предметным областям), в том числе с наглядно-тестовыми комплексами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Специализированная мебель и системы хранения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Основное оборудование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2.1.2.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96792F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Парта школьная 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2.1.3.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96792F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Стул ученический </w:t>
            </w:r>
            <w:r w:rsidR="00FE5D82"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для начальных классов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2.1.4.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Стеллаж демонстрационный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2.1.5.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Стеллаж/шкаф для хранения личных вещей с индивидуальными ячейками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Технические средства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Дополнительное вариативное оборудование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2.1.6.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Планшетный компьютер (лицензионное программное обеспечений, образовательный контент, система защиты от вредоносной информации)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Комплекс учебных и наглядных пособий для кабинета начальных классов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Предметная область Филология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Предметы Русский язык. Родной язык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Основное оборудование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Демонстрационные учебно-наглядные пособия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2.1.7.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Демонстрационные пособия по русскому/родному языку и литературному чтению для начальных классов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2.1.8.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Сюжетные (предметные) картинки по русскому/родному языку и литературному чтению для начальных классов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2.1.9.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Раздаточные карточки с буквами русского/родного алфавита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2.1.10.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Словари, справочники и энциклопедии по русскому/родному языку и истории родного края и литературному чтению для начальных классов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2.1.11.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Модель аппликация демонстрационная по изучению грамоте русского/родного языка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Игры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Основное оборудование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2.1.12.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Игровой набор по развитию речи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2.1.13.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Настольные лингвистические игры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2.1.14.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Игровые наборы по русскому языку и литературному чтению, рекомендованные для детей младшего школьного возраста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Предметы Литературное чтение. Литературное чтение на родном языке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Основное оборудование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2.1.15.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Комплект портретов для оформления кабинета начальных классов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2.1.16.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Репродукции картин и художественных фотографий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2.1.17.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Комплект орфографических алгоритмов, мнемонических стихов и цифровых словарей для проведения обучения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2.1.18.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Развивающее пособие по обучению чтению, основам грамоты, развитию речи с базой упражнений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Предмет Иностранный язык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Модели объемные, плоские (аппликации)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2.1.19.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Модель-аппликация демонстрационная по иностранному языку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Демонстрационные учебно-наглядные пособия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2.1.20.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Демонстрационные пособия по иностранному языку для начальных классов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2.1.21.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Раздаточные предметные карточки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2.1.22.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Словари по иностранному языку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Игры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Основное оборудование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2.1.23.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Игровые наборы на изучаемом иностранном языке для начальных классов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2.1.24.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Куклы персонажи для начальных классов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Предметная область Математика и информатика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2.22.22.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Огнетушитель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Раздел 4. Комплекс оборудования для обучающихся с QB3 и инвалидностью</w:t>
            </w:r>
            <w:hyperlink r:id="rId13" w:anchor="221" w:history="1">
              <w:r w:rsidRPr="00FE5D82">
                <w:rPr>
                  <w:rFonts w:ascii="Arial" w:eastAsia="Times New Roman" w:hAnsi="Arial" w:cs="Arial"/>
                  <w:color w:val="80808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* Оснащение оборудованием для детей с ограниченными возможностями здоровья и инвалидностью в соответствии с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утвержденным приказом Министерства образования и науки Российской Федерации от 9 ноября 2015 г. № 1309 (зарегистрировано Министерством юстиции Российской Федерации 8 декабря 2015 г., регистрационный № 40000), в редакции приказа Министерства образования и науки Российской Федерации от 18 августа 2016 г. № 1065 (зарегистрировано Министерством юстиции Российской Федерации 1 сентября 2016 г., регистрационный № 43524)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Подраздел 1. Оборудование для обучающихся с нарушениями опорно-двигательного аппарата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Дополнительное вариативное оборудование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Входная зона и гардероб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4.1.1.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Кресло-коляска инвалидная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4.1.2.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Беспроводная система вызова помощника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4.1.3.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Алюминиевая полоса с резиновой вставкой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4.3.22.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Набор для гимнастических упражнений и игр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4.3.56.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Тетрадь для письма по Брайлю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4.3.57.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Специальная бумага для письма и печати по Брайлю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4.3.58.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Тетрадь для слабовидящих в одну горизонтальную линию с увеличенным интервалом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4.3.59.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Тетрадь для слабовидящих в крупную клетку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4.3.60.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Письменные принадлежности для письма по Брайлю и по </w:t>
            </w:r>
            <w:proofErr w:type="spellStart"/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Гебольдту</w:t>
            </w:r>
            <w:proofErr w:type="spellEnd"/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4.3.75.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Специализированное программное обеспечение для незрячих, установленное на ноутбук учителя или стационарный компьютер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4.3.7 6.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Дисплей Брайля с возможностью ввода и вывода текста шрифтом Брайля и настраиваемой жесткостью точек Брайля для работы с компьютером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4.3.77.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Компьютер учащегося с периферией с установленным специализированным программным обеспечением для слепых и слабовидящих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4.3.81.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Клавиатура для читающего устройства с целью добавления функции </w:t>
            </w:r>
            <w:proofErr w:type="spellStart"/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видеоувеличения</w:t>
            </w:r>
            <w:proofErr w:type="spellEnd"/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Кабинет начальных классов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4.3.82.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Разборная азбука-колодка по брайлю для изучения новых знаков</w:t>
            </w:r>
          </w:p>
        </w:tc>
      </w:tr>
      <w:tr w:rsidR="00FE5D82" w:rsidRPr="00FE5D82" w:rsidTr="00FE5D82">
        <w:tc>
          <w:tcPr>
            <w:tcW w:w="0" w:type="auto"/>
            <w:gridSpan w:val="2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Игры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4.4.17.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Наборы/игры для развития способностей по классификации предметов, понятий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4.4.18.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Наборы/игры для обучения навыкам письма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4.4.19.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Наборы/игры для обучения навыкам счета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4.4.20.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Наборы/игры для развития пространственного мышления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4.4.21.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Наборы/игры для развития творческих способностей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4.4.22.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Наборы/игры для развития слухового восприятия</w:t>
            </w:r>
          </w:p>
        </w:tc>
      </w:tr>
      <w:tr w:rsidR="00FE5D82" w:rsidRPr="00FE5D82" w:rsidTr="00FE5D82"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4.4.23.</w:t>
            </w:r>
          </w:p>
        </w:tc>
        <w:tc>
          <w:tcPr>
            <w:tcW w:w="0" w:type="auto"/>
            <w:shd w:val="clear" w:color="auto" w:fill="FFFFFF"/>
            <w:hideMark/>
          </w:tcPr>
          <w:p w:rsidR="00FE5D82" w:rsidRPr="00FE5D82" w:rsidRDefault="00FE5D82" w:rsidP="00FE5D8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E5D8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Наборы/игры для изучения объема</w:t>
            </w:r>
          </w:p>
        </w:tc>
      </w:tr>
    </w:tbl>
    <w:p w:rsidR="00FE5D82" w:rsidRPr="00FE5D82" w:rsidRDefault="00FE5D82" w:rsidP="00FE5D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F7311" w:rsidRDefault="00DF7311"/>
    <w:sectPr w:rsidR="00DF7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17C"/>
    <w:rsid w:val="001C187F"/>
    <w:rsid w:val="003F77F0"/>
    <w:rsid w:val="00450EF3"/>
    <w:rsid w:val="0096792F"/>
    <w:rsid w:val="00A55C45"/>
    <w:rsid w:val="00D4317C"/>
    <w:rsid w:val="00DF7311"/>
    <w:rsid w:val="00EB7E3C"/>
    <w:rsid w:val="00FE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5E3CF"/>
  <w15:chartTrackingRefBased/>
  <w15:docId w15:val="{5DA4310A-CC62-423A-B093-2094D80DC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E5D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E5D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E5D82"/>
  </w:style>
  <w:style w:type="paragraph" w:customStyle="1" w:styleId="msonormal0">
    <w:name w:val="msonormal"/>
    <w:basedOn w:val="a"/>
    <w:rsid w:val="00FE5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E5D8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E5D82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FE5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6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3246907/" TargetMode="External"/><Relationship Id="rId13" Type="http://schemas.openxmlformats.org/officeDocument/2006/relationships/hyperlink" Target="https://www.garant.ru/products/ipo/prime/doc/7324690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3246907/" TargetMode="External"/><Relationship Id="rId12" Type="http://schemas.openxmlformats.org/officeDocument/2006/relationships/hyperlink" Target="https://www.garant.ru/products/ipo/prime/doc/7324690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3246907/" TargetMode="External"/><Relationship Id="rId11" Type="http://schemas.openxmlformats.org/officeDocument/2006/relationships/hyperlink" Target="https://www.garant.ru/products/ipo/prime/doc/73246907/" TargetMode="External"/><Relationship Id="rId5" Type="http://schemas.openxmlformats.org/officeDocument/2006/relationships/hyperlink" Target="https://www.garant.ru/products/ipo/prime/doc/73246907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garant.ru/products/ipo/prime/doc/73246907/" TargetMode="External"/><Relationship Id="rId4" Type="http://schemas.openxmlformats.org/officeDocument/2006/relationships/hyperlink" Target="https://www.garant.ru/products/ipo/prime/doc/73246907/" TargetMode="External"/><Relationship Id="rId9" Type="http://schemas.openxmlformats.org/officeDocument/2006/relationships/hyperlink" Target="https://www.garant.ru/products/ipo/prime/doc/73246907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1937</Words>
  <Characters>11046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2022-02-21T11:46:00Z</dcterms:created>
  <dcterms:modified xsi:type="dcterms:W3CDTF">2022-02-21T12:50:00Z</dcterms:modified>
</cp:coreProperties>
</file>